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B3" w:rsidRPr="007A41BE" w:rsidRDefault="005C24B3" w:rsidP="00FF2533">
      <w:pPr>
        <w:jc w:val="both"/>
        <w:rPr>
          <w:rFonts w:asciiTheme="minorHAnsi" w:hAnsiTheme="minorHAnsi" w:cstheme="minorHAnsi"/>
          <w:b/>
        </w:rPr>
      </w:pPr>
      <w:r w:rsidRPr="007A41BE">
        <w:rPr>
          <w:rFonts w:asciiTheme="minorHAnsi" w:hAnsiTheme="minorHAnsi" w:cstheme="minorHAnsi"/>
          <w:b/>
        </w:rPr>
        <w:t>Sık Sorulan Sorular:</w:t>
      </w:r>
    </w:p>
    <w:p w:rsidR="005C24B3" w:rsidRPr="007A41BE" w:rsidRDefault="005C24B3" w:rsidP="00FF2533">
      <w:pPr>
        <w:jc w:val="both"/>
        <w:rPr>
          <w:rFonts w:asciiTheme="minorHAnsi" w:hAnsiTheme="minorHAnsi" w:cstheme="minorHAnsi"/>
        </w:rPr>
      </w:pPr>
    </w:p>
    <w:p w:rsidR="00713929" w:rsidRPr="007A41BE" w:rsidRDefault="00713929" w:rsidP="00FF2533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 xml:space="preserve">İnaktif firmalar, bireysel/iptal segment müşterileri Sıfır Faizli Hoş Geldin Kredisi Kampanyası’ndan yararlanabiliyor mu? </w:t>
      </w:r>
    </w:p>
    <w:p w:rsidR="00713929" w:rsidRPr="007A41BE" w:rsidRDefault="00713929" w:rsidP="00FF2533">
      <w:pPr>
        <w:jc w:val="both"/>
        <w:rPr>
          <w:rFonts w:asciiTheme="minorHAnsi" w:hAnsiTheme="minorHAnsi" w:cstheme="minorHAnsi"/>
        </w:rPr>
      </w:pPr>
    </w:p>
    <w:p w:rsidR="00713929" w:rsidRPr="007A41BE" w:rsidRDefault="00766E6A" w:rsidP="00FF253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Evet, yararlanabilir.</w:t>
      </w:r>
    </w:p>
    <w:p w:rsidR="00713929" w:rsidRPr="007A41BE" w:rsidRDefault="00713929" w:rsidP="00FF2533">
      <w:pPr>
        <w:jc w:val="both"/>
        <w:rPr>
          <w:rFonts w:asciiTheme="minorHAnsi" w:hAnsiTheme="minorHAnsi" w:cstheme="minorHAnsi"/>
        </w:rPr>
      </w:pPr>
    </w:p>
    <w:p w:rsidR="00713929" w:rsidRPr="007A41BE" w:rsidRDefault="00713929" w:rsidP="00FF2533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>Sıfır Faizli Hoş Geldin Kredisi Kampanyası mevcut müşteri olup daha önce kredi limiti yapılmamış, kredi kullanmayan müşterilerimizi kapsıyor mu?</w:t>
      </w:r>
    </w:p>
    <w:p w:rsidR="007A41BE" w:rsidRPr="007A41BE" w:rsidRDefault="007A41BE" w:rsidP="00FF2533">
      <w:pPr>
        <w:jc w:val="both"/>
        <w:rPr>
          <w:rFonts w:asciiTheme="minorHAnsi" w:hAnsiTheme="minorHAnsi" w:cstheme="minorHAnsi"/>
        </w:rPr>
      </w:pPr>
    </w:p>
    <w:p w:rsidR="00713929" w:rsidRPr="007A41BE" w:rsidRDefault="007071BF" w:rsidP="00FF253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Kampanya sadece yeni ve </w:t>
      </w:r>
      <w:proofErr w:type="spellStart"/>
      <w:r>
        <w:rPr>
          <w:rFonts w:asciiTheme="minorHAnsi" w:hAnsiTheme="minorHAnsi" w:cstheme="minorHAnsi"/>
        </w:rPr>
        <w:t>inaktif</w:t>
      </w:r>
      <w:proofErr w:type="spellEnd"/>
      <w:r>
        <w:rPr>
          <w:rFonts w:asciiTheme="minorHAnsi" w:hAnsiTheme="minorHAnsi" w:cstheme="minorHAnsi"/>
        </w:rPr>
        <w:t xml:space="preserve"> </w:t>
      </w:r>
      <w:r w:rsidR="00766E6A">
        <w:rPr>
          <w:rFonts w:asciiTheme="minorHAnsi" w:hAnsiTheme="minorHAnsi" w:cstheme="minorHAnsi"/>
        </w:rPr>
        <w:t xml:space="preserve">İşletme ve KOBİ </w:t>
      </w:r>
      <w:proofErr w:type="spellStart"/>
      <w:r w:rsidR="00766E6A">
        <w:rPr>
          <w:rFonts w:asciiTheme="minorHAnsi" w:hAnsiTheme="minorHAnsi" w:cstheme="minorHAnsi"/>
        </w:rPr>
        <w:t>segmenti</w:t>
      </w:r>
      <w:proofErr w:type="spellEnd"/>
      <w:r w:rsidR="00766E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müşterileri kapsıyor.</w:t>
      </w:r>
    </w:p>
    <w:p w:rsidR="00713929" w:rsidRPr="007A41BE" w:rsidRDefault="00713929" w:rsidP="00FF2533">
      <w:pPr>
        <w:jc w:val="both"/>
        <w:rPr>
          <w:rFonts w:asciiTheme="minorHAnsi" w:hAnsiTheme="minorHAnsi" w:cstheme="minorHAnsi"/>
        </w:rPr>
      </w:pPr>
    </w:p>
    <w:p w:rsidR="000E0AC7" w:rsidRPr="007A41BE" w:rsidRDefault="000E0AC7" w:rsidP="000E0AC7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>Kampanya mektubunda belirtilen ürünlerin hepsinin satışı zorunlu mudur?</w:t>
      </w:r>
    </w:p>
    <w:p w:rsidR="000E0AC7" w:rsidRPr="007A41BE" w:rsidRDefault="000E0AC7" w:rsidP="000E0AC7">
      <w:pPr>
        <w:jc w:val="both"/>
        <w:rPr>
          <w:rFonts w:asciiTheme="minorHAnsi" w:hAnsiTheme="minorHAnsi" w:cstheme="minorHAnsi"/>
        </w:rPr>
      </w:pPr>
    </w:p>
    <w:p w:rsidR="000E0AC7" w:rsidRPr="007A41BE" w:rsidRDefault="000E0AC7" w:rsidP="000E0AC7">
      <w:p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 xml:space="preserve">Ticari Kredi Kartı, KTMH, Ticari Bankamatik Kartı satışı ile İşCep/Ticari İşCep’in yüklenmesi ve giriş yapılması zorunludur. </w:t>
      </w:r>
    </w:p>
    <w:p w:rsidR="000E0AC7" w:rsidRPr="007A41BE" w:rsidRDefault="000E0AC7" w:rsidP="000E0AC7">
      <w:pPr>
        <w:jc w:val="both"/>
        <w:rPr>
          <w:rFonts w:asciiTheme="minorHAnsi" w:hAnsiTheme="minorHAnsi" w:cstheme="minorHAnsi"/>
        </w:rPr>
      </w:pPr>
    </w:p>
    <w:p w:rsidR="000E0AC7" w:rsidRPr="007A41BE" w:rsidRDefault="000E0AC7" w:rsidP="000E0AC7">
      <w:p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 xml:space="preserve">POS / Çek Karnesi / Asgari 2 Otomatik Fatura Ödeme Talimatı / DijiKolay İşNet E-Belge 1500 Kontör  1 TL Kampanyası seçeneklerinden ise 2 ürünün satışı zorunludur. Toplam 6 ürün satışı kesinlikle gerekmektedir. </w:t>
      </w:r>
    </w:p>
    <w:p w:rsidR="000E0AC7" w:rsidRPr="007A41BE" w:rsidRDefault="000E0AC7" w:rsidP="000E0AC7">
      <w:pPr>
        <w:pStyle w:val="ListeParagraf"/>
        <w:jc w:val="both"/>
        <w:rPr>
          <w:rFonts w:asciiTheme="minorHAnsi" w:hAnsiTheme="minorHAnsi" w:cstheme="minorHAnsi"/>
        </w:rPr>
      </w:pPr>
    </w:p>
    <w:p w:rsidR="00713929" w:rsidRPr="007A41BE" w:rsidRDefault="00713929" w:rsidP="000E0AC7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>Kampanya mektubunda yazan ürünler için satış zorunludur yazıyor mevcutta ürün varsa ikinci kez satmamız mı beklenmektedir?</w:t>
      </w:r>
    </w:p>
    <w:p w:rsidR="00713929" w:rsidRPr="007A41BE" w:rsidRDefault="00713929" w:rsidP="00FF2533">
      <w:pPr>
        <w:pStyle w:val="ListeParagraf"/>
        <w:jc w:val="both"/>
        <w:rPr>
          <w:rFonts w:asciiTheme="minorHAnsi" w:hAnsiTheme="minorHAnsi" w:cstheme="minorHAnsi"/>
        </w:rPr>
      </w:pPr>
    </w:p>
    <w:p w:rsidR="00713929" w:rsidRPr="007A41BE" w:rsidRDefault="00713929" w:rsidP="00FF2533">
      <w:p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 xml:space="preserve">Hayır, ürün sahipliği varsa ikinci kez aynı ürünün satışı beklenmemektedir.  </w:t>
      </w:r>
    </w:p>
    <w:p w:rsidR="00713929" w:rsidRPr="007A41BE" w:rsidRDefault="00713929" w:rsidP="00FF2533">
      <w:pPr>
        <w:pStyle w:val="ListeParagraf"/>
        <w:jc w:val="both"/>
        <w:rPr>
          <w:rFonts w:asciiTheme="minorHAnsi" w:hAnsiTheme="minorHAnsi" w:cstheme="minorHAnsi"/>
        </w:rPr>
      </w:pPr>
    </w:p>
    <w:p w:rsidR="00713929" w:rsidRPr="007A41BE" w:rsidRDefault="00713929" w:rsidP="000E0AC7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 xml:space="preserve">Esnaf Odaları </w:t>
      </w:r>
      <w:r w:rsidR="00B849C2" w:rsidRPr="007A41BE">
        <w:rPr>
          <w:rFonts w:asciiTheme="minorHAnsi" w:hAnsiTheme="minorHAnsi" w:cstheme="minorHAnsi"/>
        </w:rPr>
        <w:t>vb.</w:t>
      </w:r>
      <w:r w:rsidRPr="007A41BE">
        <w:rPr>
          <w:rFonts w:asciiTheme="minorHAnsi" w:hAnsiTheme="minorHAnsi" w:cstheme="minorHAnsi"/>
        </w:rPr>
        <w:t xml:space="preserve"> paylaşabileceğimiz broşür ya da kampanya duyuru metni</w:t>
      </w:r>
      <w:r w:rsidR="00B849C2" w:rsidRPr="007A41BE">
        <w:rPr>
          <w:rFonts w:asciiTheme="minorHAnsi" w:hAnsiTheme="minorHAnsi" w:cstheme="minorHAnsi"/>
        </w:rPr>
        <w:t xml:space="preserve"> var mıdır?</w:t>
      </w:r>
    </w:p>
    <w:p w:rsidR="00B849C2" w:rsidRPr="007A41BE" w:rsidRDefault="00B849C2" w:rsidP="00FF2533">
      <w:pPr>
        <w:jc w:val="both"/>
        <w:rPr>
          <w:rFonts w:asciiTheme="minorHAnsi" w:hAnsiTheme="minorHAnsi" w:cstheme="minorHAnsi"/>
        </w:rPr>
      </w:pPr>
    </w:p>
    <w:p w:rsidR="00B849C2" w:rsidRPr="007A41BE" w:rsidRDefault="00B849C2" w:rsidP="00FF2533">
      <w:p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 xml:space="preserve">Aşağıda yer alan isbank.com.tr kampanya sayfamızı kullanabilirsiniz. </w:t>
      </w:r>
    </w:p>
    <w:p w:rsidR="00B849C2" w:rsidRPr="007A41BE" w:rsidRDefault="004E58CB" w:rsidP="00FF2533">
      <w:pPr>
        <w:jc w:val="both"/>
        <w:rPr>
          <w:rFonts w:asciiTheme="minorHAnsi" w:hAnsiTheme="minorHAnsi" w:cstheme="minorHAnsi"/>
          <w:color w:val="1F497D"/>
        </w:rPr>
      </w:pPr>
      <w:hyperlink r:id="rId5" w:history="1">
        <w:r w:rsidRPr="00AB04FF">
          <w:rPr>
            <w:rStyle w:val="Kpr"/>
            <w:rFonts w:asciiTheme="minorHAnsi" w:hAnsiTheme="minorHAnsi" w:cstheme="minorHAnsi"/>
          </w:rPr>
          <w:t>https://www.isbank.com.tr/kampanyalar/hos-geldin-kampanyasi</w:t>
        </w:r>
      </w:hyperlink>
      <w:r>
        <w:rPr>
          <w:rFonts w:asciiTheme="minorHAnsi" w:hAnsiTheme="minorHAnsi" w:cstheme="minorHAnsi"/>
          <w:color w:val="1F497D"/>
        </w:rPr>
        <w:t xml:space="preserve"> </w:t>
      </w:r>
      <w:bookmarkStart w:id="0" w:name="_GoBack"/>
      <w:bookmarkEnd w:id="0"/>
    </w:p>
    <w:p w:rsidR="00B849C2" w:rsidRPr="007A41BE" w:rsidRDefault="00B849C2" w:rsidP="00FF2533">
      <w:pPr>
        <w:jc w:val="both"/>
        <w:rPr>
          <w:rFonts w:asciiTheme="minorHAnsi" w:hAnsiTheme="minorHAnsi" w:cstheme="minorHAnsi"/>
        </w:rPr>
      </w:pPr>
    </w:p>
    <w:p w:rsidR="00D13442" w:rsidRPr="007A41BE" w:rsidRDefault="00B849C2" w:rsidP="000E0AC7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>POTA</w:t>
      </w:r>
      <w:r w:rsidR="00713929" w:rsidRPr="007A41BE">
        <w:rPr>
          <w:rFonts w:asciiTheme="minorHAnsi" w:hAnsiTheme="minorHAnsi" w:cstheme="minorHAnsi"/>
        </w:rPr>
        <w:t xml:space="preserve"> ekranında</w:t>
      </w:r>
      <w:r w:rsidR="00D13442" w:rsidRPr="007A41BE">
        <w:rPr>
          <w:rFonts w:asciiTheme="minorHAnsi" w:hAnsiTheme="minorHAnsi" w:cstheme="minorHAnsi"/>
        </w:rPr>
        <w:t xml:space="preserve"> yer alan hangi sekmelerdeki firmalara bu krediyi kullandırabiliriz? </w:t>
      </w:r>
    </w:p>
    <w:p w:rsidR="00D13442" w:rsidRPr="007A41BE" w:rsidRDefault="00D13442" w:rsidP="00FF2533">
      <w:pPr>
        <w:jc w:val="both"/>
        <w:rPr>
          <w:rFonts w:asciiTheme="minorHAnsi" w:hAnsiTheme="minorHAnsi" w:cstheme="minorHAnsi"/>
          <w:b/>
          <w:bCs/>
        </w:rPr>
      </w:pPr>
    </w:p>
    <w:p w:rsidR="00D13442" w:rsidRPr="007A41BE" w:rsidRDefault="00D13442" w:rsidP="00FF2533">
      <w:p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  <w:bCs/>
        </w:rPr>
        <w:t>T</w:t>
      </w:r>
      <w:r w:rsidR="00713929" w:rsidRPr="007A41BE">
        <w:rPr>
          <w:rFonts w:asciiTheme="minorHAnsi" w:hAnsiTheme="minorHAnsi" w:cstheme="minorHAnsi"/>
          <w:bCs/>
        </w:rPr>
        <w:t>üzel kişi ad</w:t>
      </w:r>
      <w:r w:rsidRPr="007A41BE">
        <w:rPr>
          <w:rFonts w:asciiTheme="minorHAnsi" w:hAnsiTheme="minorHAnsi" w:cstheme="minorHAnsi"/>
          <w:bCs/>
        </w:rPr>
        <w:t xml:space="preserve">ay müşteriler ile yeni kurulan </w:t>
      </w:r>
      <w:r w:rsidR="00713929" w:rsidRPr="007A41BE">
        <w:rPr>
          <w:rFonts w:asciiTheme="minorHAnsi" w:hAnsiTheme="minorHAnsi" w:cstheme="minorHAnsi"/>
          <w:bCs/>
        </w:rPr>
        <w:t>firmalar</w:t>
      </w:r>
      <w:r w:rsidR="00713929" w:rsidRPr="007A41BE">
        <w:rPr>
          <w:rFonts w:asciiTheme="minorHAnsi" w:hAnsiTheme="minorHAnsi" w:cstheme="minorHAnsi"/>
        </w:rPr>
        <w:t xml:space="preserve"> </w:t>
      </w:r>
      <w:r w:rsidR="00B849C2" w:rsidRPr="007A41BE">
        <w:rPr>
          <w:rFonts w:asciiTheme="minorHAnsi" w:hAnsiTheme="minorHAnsi" w:cstheme="minorHAnsi"/>
        </w:rPr>
        <w:t xml:space="preserve">sekmelerinden </w:t>
      </w:r>
      <w:r w:rsidR="00713929" w:rsidRPr="007A41BE">
        <w:rPr>
          <w:rFonts w:asciiTheme="minorHAnsi" w:hAnsiTheme="minorHAnsi" w:cstheme="minorHAnsi"/>
        </w:rPr>
        <w:t>yararlanabil</w:t>
      </w:r>
      <w:r w:rsidRPr="007A41BE">
        <w:rPr>
          <w:rFonts w:asciiTheme="minorHAnsi" w:hAnsiTheme="minorHAnsi" w:cstheme="minorHAnsi"/>
        </w:rPr>
        <w:t>irsiniz.</w:t>
      </w:r>
    </w:p>
    <w:p w:rsidR="00D13442" w:rsidRPr="007A41BE" w:rsidRDefault="00D13442" w:rsidP="00FF2533">
      <w:pPr>
        <w:jc w:val="both"/>
        <w:rPr>
          <w:rFonts w:asciiTheme="minorHAnsi" w:hAnsiTheme="minorHAnsi" w:cstheme="minorHAnsi"/>
        </w:rPr>
      </w:pPr>
    </w:p>
    <w:p w:rsidR="00713929" w:rsidRPr="007A41BE" w:rsidRDefault="00D13442" w:rsidP="000E0AC7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 xml:space="preserve">Entegre skoru </w:t>
      </w:r>
      <w:r w:rsidR="005C24B3" w:rsidRPr="007A41BE">
        <w:rPr>
          <w:rFonts w:asciiTheme="minorHAnsi" w:hAnsiTheme="minorHAnsi" w:cstheme="minorHAnsi"/>
        </w:rPr>
        <w:t>koşulu var mıdır</w:t>
      </w:r>
      <w:r w:rsidR="00713929" w:rsidRPr="007A41BE">
        <w:rPr>
          <w:rFonts w:asciiTheme="minorHAnsi" w:hAnsiTheme="minorHAnsi" w:cstheme="minorHAnsi"/>
        </w:rPr>
        <w:t>?</w:t>
      </w:r>
    </w:p>
    <w:p w:rsidR="005C24B3" w:rsidRPr="007A41BE" w:rsidRDefault="005C24B3" w:rsidP="00FF2533">
      <w:pPr>
        <w:jc w:val="both"/>
        <w:rPr>
          <w:rFonts w:asciiTheme="minorHAnsi" w:hAnsiTheme="minorHAnsi" w:cstheme="minorHAnsi"/>
        </w:rPr>
      </w:pPr>
    </w:p>
    <w:p w:rsidR="005C24B3" w:rsidRPr="007A41BE" w:rsidRDefault="005C24B3" w:rsidP="00FF2533">
      <w:p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 xml:space="preserve">Hayır, Şubenizce Bankamız kredilendirme esaslarına uygun firmalara kredi kullandırılması beklenmektedir. </w:t>
      </w:r>
    </w:p>
    <w:p w:rsidR="00713929" w:rsidRPr="007A41BE" w:rsidRDefault="00713929" w:rsidP="00FF2533">
      <w:pPr>
        <w:jc w:val="both"/>
        <w:rPr>
          <w:rFonts w:asciiTheme="minorHAnsi" w:hAnsiTheme="minorHAnsi" w:cstheme="minorHAnsi"/>
          <w:u w:val="single"/>
        </w:rPr>
      </w:pPr>
    </w:p>
    <w:p w:rsidR="00713929" w:rsidRPr="007A41BE" w:rsidRDefault="00713929" w:rsidP="000E0AC7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bCs/>
          <w:iCs/>
        </w:rPr>
      </w:pPr>
      <w:r w:rsidRPr="007A41BE">
        <w:rPr>
          <w:rFonts w:asciiTheme="minorHAnsi" w:hAnsiTheme="minorHAnsi" w:cstheme="minorHAnsi"/>
          <w:bCs/>
          <w:iCs/>
        </w:rPr>
        <w:t>Esnaf müşterileri</w:t>
      </w:r>
      <w:r w:rsidR="00FF2533" w:rsidRPr="007A41BE">
        <w:rPr>
          <w:rFonts w:asciiTheme="minorHAnsi" w:hAnsiTheme="minorHAnsi" w:cstheme="minorHAnsi"/>
          <w:bCs/>
          <w:iCs/>
        </w:rPr>
        <w:t xml:space="preserve">mizin (Mikro İşletmeler </w:t>
      </w:r>
      <w:proofErr w:type="gramStart"/>
      <w:r w:rsidR="00FF2533" w:rsidRPr="007A41BE">
        <w:rPr>
          <w:rFonts w:asciiTheme="minorHAnsi" w:hAnsiTheme="minorHAnsi" w:cstheme="minorHAnsi"/>
          <w:bCs/>
          <w:iCs/>
        </w:rPr>
        <w:t>dahil</w:t>
      </w:r>
      <w:proofErr w:type="gramEnd"/>
      <w:r w:rsidR="00FF2533" w:rsidRPr="007A41BE">
        <w:rPr>
          <w:rFonts w:asciiTheme="minorHAnsi" w:hAnsiTheme="minorHAnsi" w:cstheme="minorHAnsi"/>
          <w:bCs/>
          <w:iCs/>
        </w:rPr>
        <w:t xml:space="preserve">) </w:t>
      </w:r>
      <w:r w:rsidRPr="007A41BE">
        <w:rPr>
          <w:rFonts w:asciiTheme="minorHAnsi" w:hAnsiTheme="minorHAnsi" w:cstheme="minorHAnsi"/>
          <w:bCs/>
          <w:iCs/>
        </w:rPr>
        <w:t>harc</w:t>
      </w:r>
      <w:r w:rsidR="00614187" w:rsidRPr="007A41BE">
        <w:rPr>
          <w:rFonts w:asciiTheme="minorHAnsi" w:hAnsiTheme="minorHAnsi" w:cstheme="minorHAnsi"/>
          <w:bCs/>
          <w:iCs/>
        </w:rPr>
        <w:t>ama belgesi ibraz edenler için Maximum B</w:t>
      </w:r>
      <w:r w:rsidRPr="007A41BE">
        <w:rPr>
          <w:rFonts w:asciiTheme="minorHAnsi" w:hAnsiTheme="minorHAnsi" w:cstheme="minorHAnsi"/>
          <w:bCs/>
          <w:iCs/>
        </w:rPr>
        <w:t>usines +karta aktarılmasında zorunluluk var mıdır?</w:t>
      </w:r>
    </w:p>
    <w:p w:rsidR="00614187" w:rsidRPr="007A41BE" w:rsidRDefault="00614187" w:rsidP="00FF2533">
      <w:pPr>
        <w:jc w:val="both"/>
        <w:rPr>
          <w:rFonts w:asciiTheme="minorHAnsi" w:hAnsiTheme="minorHAnsi" w:cstheme="minorHAnsi"/>
        </w:rPr>
      </w:pPr>
    </w:p>
    <w:p w:rsidR="00614187" w:rsidRPr="007A41BE" w:rsidRDefault="00614187" w:rsidP="00FF2533">
      <w:p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>Evet, kredi tutarının asgari %20'sinin </w:t>
      </w:r>
      <w:r w:rsidRPr="007A41BE">
        <w:rPr>
          <w:rFonts w:asciiTheme="minorHAnsi" w:hAnsiTheme="minorHAnsi" w:cstheme="minorHAnsi"/>
          <w:b/>
          <w:bCs/>
        </w:rPr>
        <w:t>Maximum Business+ Karta aktarılması gerekmektedir.</w:t>
      </w:r>
    </w:p>
    <w:p w:rsidR="00713929" w:rsidRPr="007A41BE" w:rsidRDefault="00713929" w:rsidP="00FF2533">
      <w:pPr>
        <w:jc w:val="both"/>
        <w:rPr>
          <w:rFonts w:asciiTheme="minorHAnsi" w:hAnsiTheme="minorHAnsi" w:cstheme="minorHAnsi"/>
          <w:lang w:eastAsia="tr-TR"/>
        </w:rPr>
      </w:pPr>
    </w:p>
    <w:p w:rsidR="00713929" w:rsidRPr="007A41BE" w:rsidRDefault="00713929" w:rsidP="000E0AC7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>2023 yılında ticari faaliyete yeni başlayan müşterilerimiz faydalandırabilir mi?</w:t>
      </w:r>
    </w:p>
    <w:p w:rsidR="005C2720" w:rsidRPr="007A41BE" w:rsidRDefault="005C2720" w:rsidP="00FF2533">
      <w:pPr>
        <w:jc w:val="both"/>
        <w:rPr>
          <w:rFonts w:asciiTheme="minorHAnsi" w:hAnsiTheme="minorHAnsi" w:cstheme="minorHAnsi"/>
        </w:rPr>
      </w:pPr>
    </w:p>
    <w:p w:rsidR="0082607C" w:rsidRPr="007A41BE" w:rsidRDefault="00FF2533" w:rsidP="00FF2533">
      <w:pPr>
        <w:jc w:val="both"/>
        <w:rPr>
          <w:rFonts w:asciiTheme="minorHAnsi" w:hAnsiTheme="minorHAnsi" w:cstheme="minorHAnsi"/>
        </w:rPr>
      </w:pPr>
      <w:r w:rsidRPr="007A41BE">
        <w:rPr>
          <w:rFonts w:asciiTheme="minorHAnsi" w:hAnsiTheme="minorHAnsi" w:cstheme="minorHAnsi"/>
        </w:rPr>
        <w:t xml:space="preserve">Mevcut kredilendirme ilkelerimiz çerçevesinde uygun görülmesi durumunda kullandırılabilir. </w:t>
      </w:r>
    </w:p>
    <w:sectPr w:rsidR="0082607C" w:rsidRPr="007A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618"/>
    <w:multiLevelType w:val="multilevel"/>
    <w:tmpl w:val="9E0E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755CB"/>
    <w:multiLevelType w:val="hybridMultilevel"/>
    <w:tmpl w:val="260C11CC"/>
    <w:lvl w:ilvl="0" w:tplc="FB20B5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C14BC"/>
    <w:multiLevelType w:val="hybridMultilevel"/>
    <w:tmpl w:val="260C11CC"/>
    <w:lvl w:ilvl="0" w:tplc="FB20B5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29"/>
    <w:rsid w:val="000E0AC7"/>
    <w:rsid w:val="001C3645"/>
    <w:rsid w:val="003169D8"/>
    <w:rsid w:val="004E58CB"/>
    <w:rsid w:val="005C24B3"/>
    <w:rsid w:val="005C2720"/>
    <w:rsid w:val="00614187"/>
    <w:rsid w:val="006F6635"/>
    <w:rsid w:val="007071BF"/>
    <w:rsid w:val="00713929"/>
    <w:rsid w:val="00766E6A"/>
    <w:rsid w:val="007A41BE"/>
    <w:rsid w:val="00B849C2"/>
    <w:rsid w:val="00C03EBD"/>
    <w:rsid w:val="00D13442"/>
    <w:rsid w:val="00D84A1F"/>
    <w:rsid w:val="00E92FFF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117A"/>
  <w15:chartTrackingRefBased/>
  <w15:docId w15:val="{CE8AC0E4-9F76-443B-B820-5EC04D1F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29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3929"/>
    <w:pPr>
      <w:ind w:left="720"/>
    </w:pPr>
  </w:style>
  <w:style w:type="character" w:styleId="Kpr">
    <w:name w:val="Hyperlink"/>
    <w:basedOn w:val="VarsaylanParagrafYazTipi"/>
    <w:uiPriority w:val="99"/>
    <w:unhideWhenUsed/>
    <w:rsid w:val="00B849C2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5C24B3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4E5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bank.com.tr/kampanyalar/hos-geldin-kampanya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İş Bankası A.Ş.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Koç Özkul</dc:creator>
  <cp:keywords/>
  <dc:description/>
  <cp:lastModifiedBy>Selen Doğan</cp:lastModifiedBy>
  <cp:revision>2</cp:revision>
  <dcterms:created xsi:type="dcterms:W3CDTF">2023-03-13T07:57:00Z</dcterms:created>
  <dcterms:modified xsi:type="dcterms:W3CDTF">2023-03-13T07:57:00Z</dcterms:modified>
</cp:coreProperties>
</file>